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„Dobra zmiana“ Czwórki Polskiego Radia.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Wczoraj, 9 czerwca 2016 roku, KRRIT oficjalnie wydała zgodę na zmianę nazwy „Czwórka“ na „Polskie Radio 24“. Oznacza to, że jesienią br. radio, w którym swoje autorskie audycje jeszcze niedawno prowadzili m.in. Dawid Podsiadło i Filip Chajzer zniknie z anteny.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Digitl Kingdom, od końca 2014 roku do początku 2016 roku, obsługiwało „Czwórkę“ tworząc między innymi „Żywy Gig“. Był to największy i najbardziej zasięgowy projekt marketingu muzycznego w Polsce.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„Żywy Gig“ to 12 młodych polskich artystów (m.in. Podsiadło, Czarnecka, Nykiel, Quebonafide), 5 utworów napisanych specjalnie dla „Czwórki“, 5 teledysków zrealizowanych w studiu tej stacji. Efekt? Ponad 4 miliony wyświetleń na YouTube bez budżetu mediowego, repozycjonowanie „Czwórki“ poprzez angażującą platformę komunikacji, która na stałe związała młodszych słuchaczy z tą stacją. 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r>
        <w:rPr>
          <w:rFonts w:ascii="calibri" w:hAnsi="calibri" w:eastAsia="calibri" w:cs="calibri"/>
          <w:sz w:val="24"/>
          <w:szCs w:val="24"/>
        </w:rPr>
        <w:t xml:space="preserve"> Z okazji smutnego końca „Czwórki“, chcielibyśmy przypomnieć dobre czasy i podsumowować prawdopodobnie najlepszą kampanię content marketingową w historii radia krótkim video casem:</w: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https://youtu.be/FE8ej1QLur0 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FE8ej1QLur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2026-10-23T14:21:54+02:00</dcterms:created>
  <dcterms:modified xsi:type="dcterms:W3CDTF">2026-10-23T14:21:54+02:00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